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贵州省第五届人民代表大会常务委员会关于设立贵州省人民代表大会常务委员会法制委员会、民族委员会的决定</w:t>
      </w:r>
    </w:p>
    <w:p>
      <w:pPr>
        <w:pStyle w:val="Subtitle"/>
      </w:pPr>
      <w:r>
        <w:t>（１９８１年５月２日贵州省第五届人民代表大会常务委员会第九次会议通过）</w:t>
      </w:r>
    </w:p>
    <w:p>
      <w:r>
        <w:t>　　贵州省第五届人民代表大会常务委员会根据工作需要，决定设立：贵州省人民代表大会常务委员会法制委员会、贵州省人民代表大会常务委员会民族委员会。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