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安徽省人民代表大会常务委员会关于修订《安徽省实施〈中华人民共和国土地管理法〉办法》的决定</w:t>
      </w:r>
    </w:p>
    <w:p>
      <w:pPr>
        <w:pStyle w:val="Subtitle"/>
      </w:pPr>
      <w:r>
        <w:t>（1997年11月2日安徽省第八届人民代表大会常务委员会第三十四次会议通过）</w:t>
      </w:r>
    </w:p>
    <w:p>
      <w:r>
        <w:t>　　安徽省第八届人民代表大会常务委员会第三十四次会议，审议了安徽省人民政府根据《中华人民共和国行政处罚法》的规定，对《安徽省实施〈中华人民共和国土地管理法〉办法》进行修订的修正案（草案），决定对《安徽省实施〈中华人民共和国土地管理法〉办法》作如下修订：　　一、删去第四十八条第二款、第三款。　　二、删去第四十九条。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