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中华人民共和国突发事件应对法</w:t>
      </w:r>
    </w:p>
    <w:p>
      <w:pPr>
        <w:pStyle w:val="Subtitle"/>
      </w:pPr>
      <w:r>
        <w:t>（2007年8月30日第十届全国人民代表大会常务委员会第二十九次会议通过　2007年8月30日中华人民共和国主席令第六十九号公布　自2007年11月1日起施行）</w:t>
      </w:r>
    </w:p>
    <w:p>
      <w:r>
        <w:t>第一章　总则第二章　预防与应急准备第三章　监测与预警第四章　应急处置与救援第五章　事后恢复与重建第六章　法律责任第七章　附则 第一章　总则　　第一条　为了预防和减少突发事件的发生，控制、减轻和消除突发事件引起的严重社会危害，规范突发事件应对活动，保护人民生命财产安全，维护国家安全、公共安全、环境安全和社会秩序，制定本法。　　第二条　突发事件的预防与应急准备、监测与预警、应急处置与救援、事后恢复与重建等应对活动，适用本法。　　第三条　本法所称突发事件，是指突然发生，造成或者可能造成严重社会危害，需要采取应急处置措施予以应对的自然灾害、事故灾难、公共卫生事件和社会安全事件。　　按照社会危害程度、影响范围等因素，自然灾害、事故灾难、公共卫生事件分为特别重大、重大、较大和一般四级。法律、行政法规或者国务院另有规定的，从其规定。　　突发事件的分级标准由国务院或者国务院确定的部门制定。　　第四条　国家建立统一领导、综合协调、分类管理、分级负责、属地管理为主的应急管理体制。　　第五条　突发事件应对工作实行预防为主、预防与应急相结合的原则。国家建立重大突发事件风险评估体系，对可能发生的突发事件进行综合性评估，减少重大突发事件的发生，最大限度地减轻重大突发事件的影响。　　第六条　国家建立有效的社会动员机制，增强全民的公共安全和防范风险的意识，提高全社会的避险救助能力。　　第七条　县级人民政府对本行政区域内突发事件的应对工作负责；涉及两个以上行政区域的，由有关行政区域共同的上一级人民政府负责，或者由各有关行政区域的上一级人民政府共同负责。　　突发事件发生后，发生地县级人民政府应当立即采取措施控制事态发展，组织开展应急救援和处置工作，并立即向上一级人民政府报告，必要时可以越级上报。　　突发事件发生地县级人民政府不能消除或者不能有效控制突发事件引起的严重社会危害的，应当及时向上级人民政府报告。上级人民政府应当及时采取措施，统一领导应急处置工作。　　法律、行政法规规定由国务院有关部门对突发事件的应对工作负责的，从其规定；地方人民政府应当积极配合并提供必要的支持。　　第八条　国务院在总理领导下研究、决定和部署特别重大突发事件的应对工作；根据实际需要，设立国家突发事件应急指挥机构，负责突发事件应对工作；必要时，国务院可以派出工作组指导有关工作。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　　上级人民政府主管部门应当在各自职责范围内，指导、协助下级人民政府及其相应部门做好有关突发事件的应对工作。　　第九条　国务院和县级以上地方各级人民政府是突发事件应对工作的行政领导机关，其办事机构及具体职责由国务院规定。　　第十条　有关人民政府及其部门作出的应对突发事件的决定、命令，应当及时公布。　　第十一条　有关人民政府及其部门采取的应对突发事件的措施，应当与突发事件可能造成的社会危害的性质、程度和范围相适应；有多种措施可供选择的，应当选择有利于最大程度地保护公民、法人和其他组织权益的措施。　　公民、法人和其他组织有义务参与突发事件应对工作。　　第十二条　有关人民政府及其部门为应对突发事件，可以征用单位和个人的财产。被征用的财产在使用完毕或者突发事件应急处置工作结束后，应当及时返还。财产被征用或者征用后毁损、灭失的，应当给予补偿。　　第十三条　因采取突发事件应对措施，诉讼、行政复议、仲裁活动不能正常进行的，适用有关时效中止和程序中止的规定，但法律另有规定的除外。　　第十四条　中国人民解放军、中国人民武装警察部队和民兵组织依照本法和其他有关法律、行政法规、军事法规的规定以及国务院、中央军事委员会的命令，参加突发事件的应急救援和处置工作。　　第十五条　中华人民共和国政府在突发事件的预防、监测与预警、应急处置与救援、事后恢复与重建等方面，同外国政府和有关国际组织开展合作与交流。　　第十六条　县级以上人民政府作出应对突发事件的决定、命令，应当报本级人民代表大会常务委员会备案；突发事件应急处置工作结束后，应当向本级人民代表大会常务委员会作出专项工作报告。第二章　预防与应急准备　　第十七条　国家建立健全突发事件应急预案体系。　　国务院制定国家突发事件总体应急预案，组织制定国家突发事件专项应急预案；国务院有关部门根据各自的职责和国务院相关应急预案，制定国家突发事件部门应急预案。　　地方各级人民政府和县级以上地方各级人民政府有关部门根据有关法律、法规、规章、上级人民政府及其有关部门的应急预案以及本地区的实际情况，制定相应的突发事件应急预案。　　应急预案制定机关应当根据实际需要和情势变化，适时修订应急预案。应急预案的制定、修订程序由国务院规定。　　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　　第十九条　城乡规划应当符合预防、处置突发事件的需要，统筹安排应对突发事件所必需的设备和基础设施建设，合理确定应急避难场所。　　第二十条　县级人民政府应当对本行政区域内容易引发自然灾害、事故灾难和公共卫生事件的危险源、危险区域进行调查、登记、风险评估，定期进行检查、监控，并责令有关单位采取安全防范措施。　　省级和设区的市级人民政府应当对本行政区域内容易引发特别重大、重大突发事件的危险源、危险区域进行调查、登记、风险评估，组织进行检查、监控，并责令有关单位采取安全防范措施。　　县级以上地方各级人民政府按照本法规定登记的危险源、危险区域，应当按照国家规定及时向社会公布。　　第二十一条　县级人民政府及其有关部门、乡级人民政府、街道办事处、居民委员会、村民委员会应当及时调解处理可能引发社会安全事件的矛盾纠纷。　　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　　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　　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　　有关单位应当定期检测、维护其报警装置和应急救援设备、设施，使其处于良好状态，确保正常使用。　　第二十五条　县级以上人民政府应当建立健全突发事件应急管理培训制度，对人民政府及其有关部门负有处置突发事件职责的工作人员定期进行培训。　　第二十六条　县级以上人民政府应当整合应急资源，建立或者确定综合性应急救援队伍。人民政府有关部门可以根据实际需要设立专业应急救援队伍。　　县级以上人民政府及其有关部门可以建立由成年志愿者组成的应急救援队伍。单位应当建立由本单位职工组成的专职或者兼职应急救援队伍。　　县级以上人民政府应当加强专业应急救援队伍与非专业应急救援队伍的合作，联合培训、联合演练，提高合成应急、协同应急的能力。　　第二十七条　国务院有关部门、县级以上地方各级人民政府及其有关部门、有关单位应当为专业应急救援人员购买人身意外伤害保险，配备必要的防护装备和器材，减少应急救援人员的人身风险。　　第二十八条　中国人民解放军、中国人民武装警察部队和民兵组织应当有计划地组织开展应急救援的专门训练。　　第二十九条　县级人民政府及其有关部门、乡级人民政府、街道办事处应当组织开展应急知识的宣传普及活动和必要的应急演练。　　居民委员会、村民委员会、企业事业单位应当根据所在地人民政府的要求，结合各自的实际情况，开展有关突发事件应急知识的宣传普及活动和必要的应急演练。　　新闻媒体应当无偿开展突发事件预防与应急、自救与互救知识的公益宣传。　　第三十条　各级各类学校应当把应急知识教育纳入教学内容，对学生进行应急知识教育，培养学生的安全意识和自救与互救能力。　　教育主管部门应当对学校开展应急知识教育进行指导和监督。　　第三十一条　国务院和县级以上地方各级人民政府应当采取财政措施，保障突发事件应对工作所需经费。　　第三十二条　国家建立健全应急物资储备保障制度，完善重要应急物资的监管、生产、储备、调拨和紧急配送体系。　　设区的市级以上人民政府和突发事件易发、多发地区的县级人民政府应当建立应急救援物资、生活必需品和应急处置装备的储备制度。　　县级以上地方各级人民政府应当根据本地区的实际情况，与有关企业签订协议，保障应急救援物资、生活必需品和应急处置装备的生产、供给。　　第三十三条　国家建立健全应急通信保障体系，完善公用通信网，建立有线与无线相结合、基础电信网络与机动通信系统相配套的应急通信系统，确保突发事件应对工作的通信畅通。　　第三十四条　国家鼓励公民、法人和其他组织为人民政府应对突发事件工作提供物资、资金、技术支持和捐赠。　　第三十五条　国家发展保险事业，建立国家财政支持的巨灾风险保险体系，并鼓励单位和公民参加保险。　　第三十六条　国家鼓励、扶持具备相应条　件的教学科研机构培养应急管理专门人才，鼓励、扶持教学科研机构和有关企业研究开发用于突发事件预防、监测、预警、应急处置与救援的新技术、新设备和新工具。第三章　监测与预警　　第三十七条　国务院建立全国统一的突发事件信息系统。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　　第三十八条　县级以上人民政府及其有关部门、专业机构应当通过多种途径收集突发事件信息。　　县级人民政府应当在居民委员会、村民委员会和有关单位建立专职或者兼职信息报告员制度。　　获悉突发事件信息的公民、法人或者其他组织，应当立即向所在地人民政府、有关主管部门或者指定的专业机构报告。　　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　　有关单位和人员报送、报告突发事件信息，应当做到及时、客观、真实，不得迟报、谎报、瞒报、漏报。　　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　　第四十一条　国家建立健全突发事件监测制度。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　　第四十二条　国家建立健全突发事件预警制度。　　可以预警的自然灾害、事故灾难和公共卫生事件的预警级别，按照突发事件发生的紧急程度、发展势态和可能造成的危害程度分为一级、二级、三级和四级，分别用红色、橙色、黄色和蓝色标示，一级为最高级别。　　预警级别的划分标准由国务院或者国务院确定的部门制定。　　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　　第四十四条　发布三级、四级警报，宣布进入预警期后，县级以上地方各级人民政府应当根据即将发生的突发事件的特点和可能造成的危害，采取下列措施：　　（一）启动应急预案；　　（二）责令有关部门、专业机构、监测网点和负有特定职责的人员及时收集、报告有关信息，向社会公布反映突发事件信息的渠道，加强对突发事件发生、发展情况的监测、预报和预警工作；　　（三）组织有关部门和机构、专业技术人员、有关专家学者，随时对突发事件信息进行分析评估，预测发生突发事件可能性的大小、影响范围和强度以及可能发生的突发事件的级别；　　（四）定时向社会发布与公众有关的突发事件预测信息和分析评估结果，并对相关信息的报道工作进行管理；　　（五）及时按照有关规定向社会发布可能受到突发事件危害的警告，宣传避免、减轻危害的常识，公布咨询电话。　　第四十五条　发布一级、二级警报，宣布进入预警期后，县级以上地方各级人民政府除采取本法第四十四条规定的措施外，还应当针对即将发生的突发事件的特点和可能造成的危害，采取下列一项或者多项措施：　　（一）责令应急救援队伍、负有特定职责的人员进入待命状态，并动员后备人员做好参加应急救援和处置工作的准备；　　（二）调集应急救援所需物资、设备、工具，准备应急设施和避难场所，并确保其处于良好状态、随时可以投入正常使用；　　（三）加强对重点单位、重要部位和重要基础设施的安全保卫，维护社会治安秩序；　　（四）采取必要措施，确保交通、通信、供水、排水、供电、供气、供热等公共设施的安全和正常运行；　　（五）及时向社会发布有关采取特定措施避免或者减轻危害的建议、劝告；　　（六）转移、疏散或者撤离易受突发事件危害的人员并予以妥善安置，转移重要财产；　　（七）关闭或者限制使用易受突发事件危害的场所，控制或者限制容易导致危害扩大的公共场所的活动；　　（八）法律、法规、规章规定的其他必要的防范性、保护性措施。　　第四十六条　对即将发生或者已经发生的社会安全事件，县级以上地方各级人民政府及其有关主管部门应当按照规定向上一级人民政府及其有关主管部门报告，必要时可以越级上报。　　第四十七条　发布突发事件警报的人民政府应当根据事态的发展，按照有关规定适时调整预警级别并重新发布。　　有事实证明不可能发生突发事件或者危险已经解除的，发布警报的人民政府应当立即宣布解除警报，终止预警期，并解除已经采取的有关措施。第四章　应急处置与救援　　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　　第四十九条　自然灾害、事故灾难或者公共卫生事件发生后，履行统一领导职责的人民政府可以采取下列一项或者多项应急处置措施：　　（一）组织营救和救治受害人员，疏散、撤离并妥善安置受到威胁的人员以及采取其他救助措施；　　（二）迅速控制危险源，标明危险区域，封锁危险场所，划定警戒区，实行交通管制以及其他控制措施；　　（三）立即抢修被损坏的交通、通信、供水、排水、供电、供气、供热等公共设施，向受到危害的人员提供避难场所和生活必需品，实施医疗救护和卫生防疫以及其他保障措施；　　（四）禁止或者限制使用有关设备、设施，关闭或者限制使用有关场所，中止人员密集的活动或者可能导致危害扩大的生产经营活动以及采取其他保护措施；　　（五）启用本级人民政府设置的财政预备费和储备的应急救援物资，必要时调用其他急需物资、设备、设施、工具；　　（六）组织公民参加应急救援和处置工作，要求具有特定专长的人员提供服务；　　（七）保障食品、饮用水、燃料等基本生活必需品的供应；　　（八）依法从严惩处囤积居奇、哄抬物价、制假售假等扰乱市场秩序的行为，稳定市场价格，维护市场秩序；　　（九）依法从严惩处哄抢财物、干扰破坏应急处置工作等扰乱社会秩序的行为，维护社会治安；　　（十）采取防止发生次生、衍生事件的必要措施。　　第五十条　社会安全事件发生后，组织处置工作的人民政府应当立即组织有关部门并由公安机关针对事件的性质和特点，依照有关法律、行政法规和国家其他有关规定，采取下列一项或者多项应急处置措施：　　（一）强制隔离使用器械相互对抗或者以暴力行为参与冲突的当事人，妥善解决现场纠纷和争端，控制事态发展；　　（二）对特定区域内的建筑物、交通工具、设备、设施以及燃料、燃气、电力、水的供应进行控制；　　（三）封锁有关场所、道路，查验现场人员的身份证件，限制有关公共场所内的活动；　　（四）加强对易受冲击的核心机关和单位的警卫，在国家机关、军事机关、国家通讯社、广播电台、电视台、外国驻华使领馆等单位附近设置临时警戒线；　　（五）法律、行政法规和国务院规定的其他必要措施。　　严重危害社会治安秩序的事件发生时，公安机关应当立即依法出动警力，根据现场情况依法采取相应的强制性措施，尽快使社会秩序恢复正常。　　第五十一条　发生突发事件，严重影响国民经济正常运行时，国务院或者国务院授权的有关主管部门可以采取保障、控制等必要的应急措施，保障人民群众的基本生活需要，最大限度地减轻突发事件的影响。　　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　　履行统一领导职责或者组织处置突发事件的人民政府，应当组织协调运输经营单位，优先运送处置突发事件所需物资、设备、工具、应急救援人员和受到突发事件危害的人员。　　第五十三条　履行统一领导职责或者组织处置突发事件的人民政府，应当按照有关规定统一、准确、及时发布有关突发事件事态发展和应急处置工作的信息。　　第五十四条　任何单位和个人不得编造、传播有关突发事件事态发展或者应急处置工作的虚假信息。　　第五十五条　突发事件发生地的居民委员会、村民委员会和其他组织应当按照当地人民政府的决定、命令，进行宣传动员，组织群众开展自救和互救，协助维护社会秩序。　　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　　突发事件发生地的其他单位应当服从人民政府发布的决定、命令，配合人民政府采取的应急处置措施，做好本单位的应急救援工作，并积极组织人员参加所在地的应急救援和处置工作。　　第五十七条　突发事件发生地的公民应当服从人民政府、居民委员会、村民委员会或者所属单位的指挥和安排，配合人民政府采取的应急处置措施，积极参加应急救援工作，协助维护社会秩序。第五章　事后恢复与重建　　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　　第五十九条　突发事件应急处置工作结束后，履行统一领导职责的人民政府应当立即组织对突发事件造成的损失进行评估，组织受影响地区尽快恢复生产、生活、工作和社会秩序，制定恢复重建计划，并向上一级人民政府报告。　　受突发事件影响地区的人民政府应当及时组织和协调公安、交通、铁路、民航、邮电、建设等有关部门恢复社会治安秩序，尽快修复被损坏的交通、通信、供水、排水、供电、供气、供热等公共设施。　　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　　第六十一条　国务院根据受突发事件影响地区遭受损失的情况，制定扶持该地区有关行业发展的优惠政策。　　受突发事件影响地区的人民政府应当根据本地区遭受损失的情况，制定救助、补偿、抚慰、抚恤、安置等善后工作计划并组织实施，妥善解决因处置突发事件引发的矛盾和纠纷。　　公民参加应急救援工作或者协助维护社会秩序期间，其在本单位的工资待遇和福利不变；表现突出、成绩显著的，由县级以上人民政府给予表彰或者奖励。　　县级以上人民政府对在应急救援工作中伤亡的人员依法给予抚恤。　　第六十二条　履行统一领导职责的人民政府应当及时查明突发事件的发生经过和原因，总结突发事件应急处置工作的经验教训，制定改进措施，并向上一级人民政府提出报告。第六章　法律责任　　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　　（一）未按规定采取预防措施，导致发生突发事件，或者未采取必要的防范措施，导致发生次生、衍生事件的；　　（二）迟报、谎报、瞒报、漏报有关突发事件的信息，或者通报、报送、公布虚假信息，造成后果的；　　（三）未按规定及时发布突发事件警报、采取预警期的措施，导致损害发生的；　　（四）未按规定及时采取措施处置突发事件或者处置不当，造成后果的；　　（五）不服从上级人民政府对突发事件应急处置工作的统一领导、指挥和协调的；　　（六）未及时组织开展生产自救、恢复重建等善后工作的；　　（七）截留、挪用、私分或者变相私分应急救援资金、物资的；　　（八）不及时归还征用的单位和个人的财产，或者对被征用财产的单位和个人不按规定给予补偿的。　　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　　（一）未按规定采取预防措施，导致发生严重突发事件的；　　（二）未及时消除已发现的可能引发突发事件的隐患，导致发生严重突发事件的；　　（三）未做好应急设备、设施日常维护、检测工作，导致发生严重突发事件或者突发事件危害扩大的；　　（四）突发事件发生后，不及时组织开展应急救援工作，造成严重后果的。　　前款规定的行为，其他法律、行政法规规定由人民政府有关部门依法决定处罚的，从其规定。　　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　　第六十六条　单位或者个人违反本法规定，不服从所在地人民政府及其有关部门发布的决定、命令或者不配合其依法采取的措施，构成违反治安管理行为的，由公安机关依法给予处罚。　　第六十七条　单位或者个人违反本法规定，导致突发事件发生或者危害扩大，给他人人身、财产造成损害的，应当依法承担民事责任。　　第六十八条　违反本法规定，构成犯罪的，依法追究刑事责任。第七章　附则　　第六十九条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　　紧急状态期间采取的非常措施，依照有关法律规定执行或者由全国人民代表大会常务委员会另行规定。　　第七十条　本法自2007年11月1日起施行。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