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全国人民代表大会常务委员会关于批准《中华人民共和国和日本国领事协定》的决定</w:t>
      </w:r>
    </w:p>
    <w:p>
      <w:pPr>
        <w:pStyle w:val="Subtitle"/>
      </w:pPr>
      <w:r>
        <w:t>（2009年2月28日第十一届全国人民代表大会常务委员会第七次会议通过）</w:t>
      </w:r>
    </w:p>
    <w:p>
      <w:r>
        <w:t>　　第十一届全国人民代表大会常务委员会第七次会议决定：批准2008年10月24日由外交部部长助理胡正跃代表中华人民共和国在北京签署的《中华人民共和国和日本国领事协定》。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