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最高人民法院关于上一级人民检察院对基层人民法院已发生法律效力的民事判决、裁定向中级人民法院提出抗诉，中级人民法院可否交基层人民法院再审的复函</w:t>
      </w:r>
    </w:p>
    <w:p>
      <w:r>
        <w:t>　　四川省高级人民法院：　　你院川高法〔１９９４〕１７２号关于上一级人民检察院对基层人民法院已经发生法律效力的民事判决、裁定向中级人民法院提出抗诉，中级人民法院可否交基层人民法院再审的请示收悉。经研究，同意你院第一种意见，即上一级人民检察院对基层人民法院发生法律效力的民事判决、裁定向中级人民法院提出抗诉，中级人民法院可以自己再审，也可以交由原作出生效裁判的基层人民法院再审。</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