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化工企业节约能源管理升级（定级）办法</w:t>
      </w:r>
    </w:p>
    <w:p>
      <w:r>
        <w:t>第一章　总则第二章　升级（定级）条件第三章　申请及审批程序第四章　奖惩第五章　附则 第一章　总则　　第一条　为推动化工企业加强能源管理、降低能源消耗、提高管理水平、增加经济效益，根据国务院《节约能源管理暂行条例》和化学工业部《化工系统实施国家“节约能源管理暂行条例”细则》，结合化工企业的实际情况，特制定本办法。　　第二条　节约能源管理升级（定级）分为国家节约能源特级企业，国家节约能源一级企业，国家节约能源二级企业和省（自治区、直辖市）级节约能源企业四个等级。　　第三条　本办法适用于化工系统所有企业。第二章　升级（定级）条件　　第四条　申请定为国家节约能源特级企业、一级企业和二级企业，应具备以下基本条件：　　⒈　已定为“省（自治区、直辖市）级节约能源企业”的企业，可申请定为“国家节约能源二级企业”。节能升级（定级）逐级进行，不得越级申请。　　⒉　主要产品能耗必须达到化学工业部颁布的节能升级考核指标。由其它部门归口管理的产品，必须达到归口部门颁布的节能升级考核指标，能耗计算办法也应按照归口部门的有关规定。　　⒊　考核的主要产品（指能够代表企业水平并起主导作用的产品）的能耗量一般要占企业综合能耗的７５％以上，但不得低于６０％。　　多品种、小批量生产的化工企业，考核的主要产品的能耗量原则上不得低于企业综合能耗的５０％，万元产值能耗也必须达到化学工业部颁布的节能升级考核指标。　　⒋　按“节能工作检查评分表”自检，评分应达到如下分数：　　国家节约能源特级企业≥９５分，　　国家节约能源一级企业≥９０分，　　国家节约能源二级企业≥８０分。　　⒌　已经获得计量部门颁发的二级以上计量合格证。　　⒍　从国外引进主要技术装备的企业，其单位产品综合能耗或其它能耗指标应比引进时的合同保证值低，方可申请定为国家节约能源企业。　　⒎　企业因违反《节约能源管理暂行条例》等节能法规或发生浪费能源等重大事故，并受省、自治区、直辖市化工厅（局）以上机关通报批评或处罚的企业，取消当年节能管理升级（定级）资格。　　第五条　综合性化学工业公司（总厂）所属二级厂（分厂）（指独立经济核算生产型企业），被定为国家节约能源二级（或二级以上）企业已达公司（总厂）所属二级厂（分厂）总数三分之二，其综合能耗原则上又占公司（总厂）综合能耗的７５％以上的，该公司（总厂）整体可申请定为国家节约能源二级（或二级以上）企业。　　第六条　凡年耗能折标准煤２０００吨以下的化工企业可以不参加国家级节能管理升级（定级）。第三章　申请及审批程序　　第七条　化工企业（含部直属企业）申请“省（自治区、直辖市）级节约能源企业”，由省（自治区、直辖市）化工厅（局）按省（自治区、直辖市）级节约能源企业审批程序办理。　　第八条　化工企业申请定为国家级节约能源企业，应根据本办法进行自查。自查合格后，填写“企业节能管理升级（定级）报表”（见附件一）和“节能工作检查评分表”（见附件二），并附一千字左右的文字说明，向上一级化工主管部门提出申请。最后由省（自治区、直辖市）化工厅（局）审核签署意见，并征得省（自治区、直辖市）计（经）委主管部门同意后，向化学工业部推荐。　　第九条　部直属企业申请定为国家级节约能源企业，征求企业所在省（自治区、直辖市）化工厅（局）和计（经）委意见后，由部主管司（局）审核签署意见后推荐。　　第十条　企业节能管理升级（定级）的检查工作由化学工业部节能办公室具体组织，或委托有关省（自治区、直辖市）化工厅（局）组织进行。检查“国家节约能源二级企业”，应有二至三名能源监督评审员参加。检查“国家节约能源一级企业”，应有三名以上非本省（自治区、直辖市）能源监督评审员参加。检查后应填写“企业节能管理升级（定级）检查意见表”（见附表三）。　　第十一条　经检查合格的“国家节约能源一级企业”和“国家节约能源二级企业”，由化学工业部审批，并报国家有关部门备案。“国家节约能源特级企业”由化学工业部审批，并报请国家有关部门核定。　　第十二条　化学工业部每年进行一次节能管理升级（定级）。各省（自治区、直辖市）化工厅（局）应在每年三月底前将推荐材料一式三份报送化学工业部节能办公室。每年八月底前将下一年度节能管理升级（定级）计划、需要制定的考核指标及有关资料报送化学工业部有关专业司（局），并抄送化学工业部节能办公室。　　第十三条　要做好节能升级与企业升级的衔接工作。原则上先节能升级后企业升级，条件成熟时可同时升级，企业升级已先于节能升级的要补行节能升级。　　第十四条　国家级节能企业应在每年一月底前，将升级（定级）时考核的产品上年的实际消耗报化学工业部节能办公室。　　第十五条　国家级节能企业称号有效期为五年。到期由企业提出复查申请（时间和表格与升级相同），由化学工业部组织复查。对复查合格的，化学工业部重新公布，享受升级（定级）企业同等待遇。对复查不保合格的，取消其称号。不提出复查申请的企业，自行取消其称号及相应的待遇。　　第十六条　节能升级（定级）检查和复查所发生的费用由申请升级（定级）的企业承担。第四章　奖惩　　第十七条　荣获“国家节约能源特级企业”称号的，由国家有关部门颁发证书。荣获“国家节约能源一、二级企业”称号的，由化学工业部颁发证书。荣获“省（自治区、直辖市）级节约能源企业”称号的，由省（自治区、直辖市）有关部门颁发证书。　　第十八条　凡获得节能等级的企业，应根据国家有关规定及主管部门核定的能耗额进行考核，并提取节约奖。　　对国家级节能企业的能耗定额应实行定比考核，一定三年不变。在国家规定的范围内，可适当提高节约奖比例。　　第十九条　获得节能等级的企业可优先获得能源供应和优先安排节能专项贷款，并可发一次性奖金，奖给对节能工作有贡献的有关人员。　　第二十条 参与节能升级（定级）工作的各级管理部门和工作人员，要严格遵守国家和化学工业部关于廉政建设的规定，杜绝一切不正之风。对违反纪律的有关部门和人员要酌情予以严肃处理。　　第二十一条　对在节能升级（定级）工作中弄虚作假、骗取荣誉的单位，一经查出，取消已经获得的称号，并取消下一年度申请节能升级（定级）资格。第五章　附则　　第二十二条　本办法由化学工业部负责解释。　　第二十三条　本办法自发布之日起施行，原（８８）化生字第２９５号文同时废止。　　　　　　附件　　　　附件一　　　　　　　企业节能管理升级（定级）报批表　　　　　┏━━━━━━━━━┳━━━━━━━┳━━━━━━┳━━━━━━━━━━┓　　　　　┃　　企业名称　　　┃　　　　　　　┃企业所在地　┃　　　　　　　　　　┃　　　　　┣━━━━━━━━━┻┳━━━━━━╋━━━━┳━┻━┳━━━━┳━━━┫　　　　　┃　年耗能量（标煤）　┃　　　　　　┃计量等级┃　　　┃申报等级┃　　　┃　　　　　┣━━┳━━━━┳━━┻━┳━━━━╋━━━━╋━━━┻━┳━━┻━━━┫　　　　　┃　　┃产品名称┃单　　位┃实际单耗┃等级标准┃产品产量　┃能耗比例％　┃　　　　　┃　　┣━━━━╋━━━━╋━━━━╋━━━━╋━━━━━╋━━━━━━┫　　　　　┃ 主 ┃　　　　┃　　　　┃　　　　┃　　　　┃　　　　　┃　　　　　　┃　　　　　┃　　┣━━━━╋━━━━╋━━━━╋━━━━╋━━━━━╋━━━━━━┫　　　　　┃ 要 ┃　　　　┃　　　　┃　　　　┃　　　　┃　　　　　┃　　　　　　┃　　　　　┃　　┣━━━━╋━━━━╋━━━━╋━━━━╋━━━━━╋━━━━━━┫　　　　　┃ 产 ┃　　　　┃　　　　┃　　　　┃　　　　┃　　　　　┃　　　　　　┃　　　　　┃　　┣━━━━╋━━━━╋━━━━╋━━━━╋━━━━━╋━━━━━━┫　　　　　┃ 品 ┃　　　　┃　　　　┃　　　　┃　　　　┃　　　　　┃　　　　　　┃　　　　　┃　　┣━━━━╋━━━━╋━━━━╋━━━━╋━━━━━╋━━━━━━┫　　　　　┃ 单 ┃　　　　┃　　　　┃　　　　┃　　　　┃　　　　　┃　　　　　　┃　　　　　┃　　┣━━━━╋━━━━╋━━━━╋━━━━╋━━━━━╋━━━━━━┫　　　　　┃ 耗 ┃　　　　┃　　　　┃　　　　┃　　　　┃　　　　　┃　　　　　　┃　　　　　┣━━╋━━━━╋━━━┳┻━━━┳┻━━━┳┻━━━━━┻━━━━━━┫　　　　　┃　　┃　　　　┃单　位┃年度计划┃实际完成┃ 生产计划和主要技术　　　 ┃　　　　　┃　　┃　　　　┃　　　┃　　　　┃　　　　┃ 经济指标完成情况　　　　 ┃　　　　　┃节能┣━━━━╋━━━╋━━━━╋━━━━╋━━━━━━━━━━━━━┫　　　　　┃　　┃节能量　┃吨标煤┃　　　　┃　　　　┃　　　　　　　　　　　　　┃　　　　　┃任务┣━━━━╋━━━╋━━━━╋━━━━┫　　　　　　　　　　　　　┃　　　　　┃　　┃其中：煤┃　　　┃　　　　┃　　　　┃　　　　　　　　　　　　　┃　　　　　┃完成┣━━━━╋━━━╋━━━━╋━━━━┫　　　　　　　　　　　　　┃　　　　　┃　　┃　　　电┃　　　┃　　　　┃　　　　┃　　　　　　　　　　　　　┃　　　　　┃情况┣━━━━╋━━━╋━━━━╋━━━━┫　　　　　　　　　　　　　┃　　　　　┃　　┃　　　油┃　　　┃　　　　┃　　　　┃　　　　　　　　　　　　　┃　　　　　┣━━╋━━━━┻━━━┻━━━━┻━━━━┫　　　　　　　　　　　　　┃　　　　　┃企业┃　　　　　　　　　　　　　　　　　　┃　　　　　　　　　　　　　┃　　　　　┃加强┃　　　　　　　　　　　　　　　　　　┃　　　　　　　　　　　　　┃　　　　　┃节能┃　　　　　　　　　　　　　　　　　　┃　　　　　　　　　　　　　┃　　　　　┃基础┃　　　　　　　　　　　　　　　　　　┃　　　　　　　　　　　　　┃　　　　　┃工作┃　　　　　　　　　　　　　　　　　　┃　　　　　　　　　　　　　┃　　　　　┃状况┃　　　　　　　　　　　　　　　　　　┃　　　　　　　　　　　　　┃　　　　　┗━━┻━━━━━━━━━━━━━━━━━━┻━━━━━━━━━━━━━┛　　　　　┏━━━━━━━━━━━━━━━━━━━━━━━━━━━━━━━━━┓　　　　　┃省、自治区、直辖市化工厅（局、总公司）推荐意见　　　　　　　　　　┃　　　　　┃　　　　　　　　　　　　　　　　　　　　　　　　　　　　　　　　　┃　　　　　┃　　　　　　　　　　　　　　　　　　　　　　　　　　　　　　　　　┃　　　　　┃　　　　　　　　　　　　　　　　　　　　　　　　　　　　　　　　　┃　　　　　┃　　　　　　　　　　　　　　　　　　　　　　　　　　　　　　　　　┃　　　　　┃　　　　　　　　　　　　　　　　　　　　　　　　　年　　月　　日　┃　　　　　┣━━━━━━━━━━━━━━━━━━━━━━━━━━━━━━━━━┫　　　　　┃省、自治区、直辖市计（经）委意见　　　　　　　　　　　　　　　　　┃　　　　　┃　　　　　　　　　　　　　　　　　　　　　　　　　　　　　　　　　┃　　　　　┃　　　　　　　　　　　　　　　　　　　　　　　　　　　　　　　　　┃　　　　　┃　　　　　　　　　　　　　　　　　　　　　　　　　　　　　　　　　┃　　　　　┃　　　　　　　　　　　　　　　　　　　　　　　　　　　　　　　　　┃　　　　　┃　　　　　　　　　　　　　　　　　　　　　　　　　年　　月　　日　┃　　　　　┣━━━━━━━━━━━━━━━━━━━━━━━━━━━━━━━━━┫　　　　　┃化学工业部审批意见　　　　　　　　　　　　　　　　　　　　　　　　┃　　　　　┃　　　　　　　　　　　　　　　　　　　　　　　　　　　　　　　　　┃　　　　　┃　　　　　　　　　　　　　　　　　　　　　　　　　　　　　　　　　┃　　　　　┃　　　　　　　　　　　　　　　　　　　　　　　　　　　　　　　　　┃　　　　　┃　　　　　　　　　　　　　　　　　　　　　　　　　　　　　　　　　┃　　　　　┃　　　　　　　　　　　　　　　　　　　　　　　　　年　　月　　日　┃　　　　　┣━━━━━━━━━━━━━━━━━━━━━━━━━━━━━━━━━┫　　　　　┃国家计委对国家特级节能企业审批意见　　　　　　　　　　　　　　　　┃　　　　　┃　　　　　　　　　　　　　　　　　　　　　　　　　　　　　　　　　┃　　　　　┃　　　　　　　　　　　　　　　　　　　　　　　　　　　　　　　　　┃　　　　　┃　　　　　　　　　　　　　　　　　　　　　　　　　　　　　　　　　┃　　　　　┃　　　　　　　　　　　　　　　　　　　　　　　　　　　　　　　　　┃　　　　　┃　　　　　　　　　　　　　　　　　　　　　　　　　　年　　月　　日┃　　　　　┗━━━━━━━━━━━━━━━━━━━━━━━━━━━━━━━━━┛　　　　　　　　注：⒈“等级标准栏”填写企业申报等级的考核指标，如系其他部门公布　　　　　　　　　　　的指标，应注明部门名称及文件号。　　　　　　　　　　⒉“企业加强节能基础工作状况栏”由企业上一级节能主管部门填写。　　　　附件二　　　　　　　　　　　　　　 节　能　工　作　检　查　分　析　表（１００分）　　　　　┏━━━━━┳━━━━━━━━━━━━━━━━━━┳━━━━━━━━━━━━━━━━━━┳━━━━━━━━━━━━━━━┳━━━┓　　　　　┃　项　目　┃　　检　　　查　　　内　　　容　　　┃　　检　　　查　　　方　　　法　　　┃　　　评　分　标　准　　　　　┃分　数┃　　　　　┣━━━━━╋━━━━━━━━━━━━━━━━━━╋━━━━━━━━━━━━━━━━━━╋━━━━━━━━━━━━━━━╋━━━┫　　　　　┃　　　　　┃⒈领导重视　　　　　　　　　　　　　┃　　　　　　　　　　　　　　　　　　┃　　　　　　　　　　　　　　　┃　　　┃　　　　　┃　　　　　┃（１）有主要领导负责节能工作　　　　┃看有关文件，看会议记录或纪要，　　　┃（１）、（２）和（３）各占１分┃　３　┃　　　　　┃　　　　　┃（２）建立节能办公会议制度并按时召开┃检查落实情况　　　　　　　　　　　　┃　　　　　　　　　　　　　　　┃　　　┃　　　　　┃　　　　　┃（３）落实会议决定的有关事项　　　　┃　　　　　　　　　　　　　　　　　　┃　　　　　　　　　　　　　　　┃　　　┃　　　　　┃　　　　　┣━━━━━━━━━━━━━━━━━━╋━━━━━━━━━━━━━━━━━━╋━━━━━━━━━━━━━━━╋━━━┫　　　　　┃　　　　　┃⒉机构健全、职责明确　　　　　　　　┃　　　　　　　　　　　　　　　　　　┃　　　　　　　　　　　　　　　┃　　　┃　　　　　┃　　　　　┃（１）有节能管理机构和人员　　　　　┃　　　　　　　　　　　　　　　　　　┃机构设置１分，人员配备１分　　┃　　　┃　　　　　┃　　　　　┃（２）职责明确并落实　　　　　　　　┃检查具体规定及职责落实情况　　　　　┃职责明确１分，落实情况１分　　┃　４　┃　　　　　┃一、能源管┣━━━━━━━━━━━━━━━━━━╋━━━━━━━━━━━━━━━━━━╋━━━━━━━━━━━━━━━╋━━━┫　　　　　┃理体系　　┃⒊加强管理　　　　　　　　　　　　　┃　　　　　　　　　　　　　　　　　　┃　　　　　　　　　　　　　　　┃　　　┃　　　　　┃（１２）分┃（１）有厂、车间、班级三级节能管理网┃　　　　　　　　　　　　　　　　　　┃　　　　　　　　　　　　　　　┃　　　┃　　　　　┃　　　　　┃（２）各级管理人员有明确的工作内容　┃现场检查具体规定及活动记录　　　　　┃（１）、（２）和（３）各占１分┃　３　┃　　　　　┃　　　　　┃（３）经常开展活动，并有考核办法　　┃　　　　　　　　　　　　　　　　　　┃　　　　　　　　　　　　　　　┃　　　┃　　　　　┃　　　　　┣━━━━━━━━━━━━━━━━━━╋━━━━━━━━━━━━━━━━━━╋━━━━━━━━━━━━━━━╋━━━┫　　　　　┃　　　　　┃⒋统计及报表　　　　　　　　　　　　┃　　　　　　　　　　　　　　　　　　┃　　　　　　　　　　　　　　　┃　　　┃　　　　　┃　　　　　┃（１）有能源统计工作制度，有专人负责┃　　　　　　　　　　　　　　　　　　┃　　　　　　　　　　　　　　　┃　　　┃　　　　　┃　　　　　┃　　　能源统计工作　　　　　　　　　┃看制度文件，看分析及建议报告　　　　┃（１）和（２）各占１分　　　　┃　３　┃　　　　　┃　　　　　┃（２）有能源消耗分析及建议，按期完成┃　　　　　　　　　　　　　　　　　　┃　　　　　　　　　　　　　　　┃　　　┃　　　　　┃　　　　　┃　　　化工部要求的能源统计报表　　　┃　　　　　　　　　　　　　　　　　　┃　　　　　　　　　　　　　　　┃　　　┃　　　　　┗━━━━━┻━━━━━━━━━━━━━━━━━━┻━━━━━━━━━━━━━━━━━━┻━━━━━━━━━━━━━━━┻━━━┛　　　　续表　　　　　┏━━━━━┳━━━━━━━━━━━━━━━━━━┳━━━━━━━━━━━━━━━━━━┳━━━━━━━━━━━━━━━┳━━━┓　　　　　┃　项　目　┃　　检　　　查　　　内　　　容　　　┃　　检　　　查　　　方　　　法　　　┃　　　评　分　标　准　　　　　┃分　数┃　　　　　┣━━━━━╋━━━━━━━━━━━━━━━━━━╋━━━━━━━━━━━━━━━━━━╋━━━━━━━━━━━━━━━╋━━━┫　　　　　┃二、能源消┃⒈有全厂月、季、年能源消耗统计台帐　┃检查台帐　　　　　　　　　　　　　　┃缺一项扣０．５分，扣完为止　　┃　３　┃　　　　　┃耗原始记录┣━━━━━━━━━━━━━━━━━━╋━━━━━━━━━━━━━━━━━━╋━━━━━━━━━━━━━━━╋━━━┫　　　　　┃及统计台帐┃⒉主要产品或车间要有日、月能源　　　┃检查原始记录　　　　　　　　　　　　┃缺一项扣０．５分，扣完为止　　┃　３　┃　　　　　┃（９分）　┃消耗原始记录　　　　　　　　　　　　┃　　　　　　　　　　　　　　　　　　┃　　　　　　　　　　　　　　　┃　　　┃　　　　　┃　　　　　┣━━━━━━━━━━━━━━━━━━╋━━━━━━━━━━━━━━━━━━╋━━━━━━━━━━━━━━━╋━━━┫　　　　　┃　　　　　┃⒊全厂各种能源和耗能工质要有消耗　　┃检查原始记录和能源及耗能工质一　　　┃缺一项或错一笔扣０．５分，　　┃　　　┃　　　　　┃　　　　　┃　原始记录，并和全厂统计台帐一致　　┃次计量记录　　　　　　　　　　　　　┃扣完为止　　　　　　　　　　　┃　３　┃　　　　　┗━━━━━┻━━━━━━━━━━━━━━━━━━┻━━━━━━━━━━━━━━━━━━┻━━━━━━━━━━━━━━━┻━━━┛　　　　续表　　　　　┏━━━━━┳━━━━━━━━━━━━━━━━━━┳━━━━━━━━━━━━━━━━━━┳━━━━━━━━━━━━━━━┳━━━┓　　　　　┃　项　目　┃　　检　　　查　　　内　　　容　　　┃　　检　　　查　　　方　　　法　　　┃　　　评　分　标　准　　　　　┃分　数┃　　　　　┣━━━━━╋━━━━━━━━━━━━━━━━━━╋━━━━━━━━━━━━━━━━━━╋━━━━━━━━━━━━━━━╋━━━┫　　　　　┃　　　　　┃⒈建立主要耗能产品能源消耗定额　　　┃　　　　　　　　　　　　　　　　　　┃　　　　　　　　　　　　　　　┃　　　┃　　　　　┃　　　　　┃（主要产品能耗量占全厂综合能　　　　┃看文件及资料　　　　　　　　　　　　┃缺一种产品扣１分，扣完为止　　┃　３　┃　　　　　┃三、能耗定┃耗的６０－７５％）　　　　　　　　　┃　　　　　　　　　　　　　　　　　　┃　　　　　　　　　　　　　　　┃　　　┃　　　　　┃额管理、考┣━━━━━━━━━━━━━━━━━━╋━━━━━━━━━━━━━━━━━━╋━━━━━━━━━━━━━━━╋━━━┫　　　　　┃核及奖惩　┃⒉主要产品能耗定额要分解落实并　　　┃　　　　　　　　　　　　　　　　　　┃缺一种产品扣１分，缺一项能源　┃　　　┃　　　　　┃（９分）　┃　有考核　　　　　　　　　　　　　　┃看分解及考核资料　　　　　　　　　　┃分解扣０．５分，扣完为止　　　┃　３　┃　　　　　┃　　　　　┣━━━━━━━━━━━━━━━━━━╋━━━━━━━━━━━━━━━━━━╋━━━━━━━━━━━━━━━╋━━━┫　　　　　┃　　　　　┃⒊制定节能奖惩制度并实施　　　　　　┃看制度，看奖惩记录及有关财务帐　　　┃制度完善１分，奖惩情况２分　　┃　３　┃　　　　　┣━━━━━╋━━━━━━━━━━━━━━━━━━╋━━━━━━━━━━━━━━━━━━╋━━━━━━━━━━━━━━━╋━━━┫　　　　　┃　　　　　┃⒈节能技术改造资金应占折旧基金的　　┃看投资计划，财务帐及台帐　　　　　　┃每降低２％扣１分，扣完为止　　┃　４　┃　　　　　┃　　　　　┃　２０％　　　　　　　　　　　　　　┃　　　　　　　　　　　　　　　　　　┃　　　　　　　　　　　　　　　┃　　　┃　　　　　┃　　　　　┣━━━━━━━━━━━━━━━━━━╋━━━━━━━━━━━━━━━━━━╋━━━━━━━━━━━━━━━╋━━━┫　　　　　┃　　　　　┃⒉编制节能技改中、短期规划　　　　　┃看规划资料　　　　　　　　　　　　　┃根据具体情况　　　　　　　　　┃　２　┃　　　　　┃四、节能技┣━━━━━━━━━━━━━━━━━━╋━━━━━━━━━━━━━━━━━━╋━━━━━━━━━━━━━━━╋━━━┫　　　　　┃术进步　　┃⒊按计划完成年度技改项目进度　　　　┃根据项目看现场及资料使用情况　　　　┃每欠１０％扣０．５分，扣完为止┃　２　┃　　　　　┃（１５分）┣━━━━━━━━━━━━━━━━━━╋━━━━━━━━━━━━━━━━━━╋━━━━━━━━━━━━━━━╋━━━┫　　　　　┃　　　　　┃⒋完成企业能量平衡并验收（完成　　　┃看测试资料（本厂测试或委托测　　　　┃　　　　　　　　　　　　　　　┃　　　┃　　　　　┃　　　　　┃　热平衡、水平衡、电平衡三项等　　　┃试），看验收证书（省、自治区、直辖　┃测试４分，验收１分　　　　　　┃　５　┃　　　　　┃　　　　　┃　于完成企业能量平衡）　　　　　　　┃市化工厅局验收）　　　　　　　　　　┃　　　　　　　　　　　　　　　┃　　　┃　　　　　┃　　　　　┣━━━━━━━━━━━━━━━━━━╋━━━━━━━━━━━━━━━━━━╋━━━━━━━━━━━━━━━╋━━━┫　　　　　┃　　　　　┃⒌能源管理系统使用微机　　　　　　　┃看资料，看现场　　　　　　　　　　　┃根据管理内容及水平　　　　　　┃　２　┃　　　　　┗━━━━━┻━━━━━━━━━━━━━━━━━━┻━━━━━━━━━━━━━━━━━━┻━━━━━━━━━━━━━━━┻━━━┛　　　　续表　　　　　┏━━━━━┳━━━━━━━━━━━━━━━━━━┳━━━━━━━━━━━━━━━━━━┳━━━━━━━━━━━━━━━┳━━━┓　　　　　┃　项　目　┃　　检　　　查　　　内　　　容　　　┃　　检　　　查　　　方　　　法　　　┃　　　评　分　标　准　　　　　┃分　数┃　　　　　┣━━━━━╋━━━━━━━━━━━━━━━━━━╋━━━━━━━━━━━━━━━━━━╋━━━━━━━━━━━━━━━╋━━━┫　　　　　┃　　　　　┃⒈建立健全各项规章制度及规程　　　　┃看制度、看现场　　　　　　　　　　　┃有制度并执行　　　　　　　　　┃　２　┃　　　　　┃　　　　　┃⒉建立燃料消耗原始记录　　　　　　　┃看原始记录　　　　　　　　　　　　　┃有而全　　　　　　　　　　　　┃　１　┃　　　　　┃　　　　　┃⒊制定燃料消耗定额或其它考核定额　　┃看定额文件并现场检查　　　　　　　　┃有而全　　　　　　　　　　　　┃　１　┃　　　　　┃五、锅炉管┣━━━━━━━━━━━━━━━━━━╋━━━━━━━━━━━━━━━━━━╋━━━━━━━━━━━━━━━╋━━━┫　　　　　┃理及运行　┃⒋锅炉综合效率系数　　　　　　　　　┃根据锅炉运行日报，按照ＺＢＧ０１００┃〔Ｋ〕≥０．９３　６分　　　　┃　　　┃　　　　　┃（１０分）┃　　　　　　　　　　　　　　　　　　┃２－８８《化工企业锅炉运行及热力管道┃〔Ｋ〕≥０．９　５分　　　　　┃　６　┃　　　　　┃　　　　　┃　　　　　　　　　　　　　　　　　　┃保温技术等级标准》核算　　　　　　　┃〔Ｋ〕≥０．８５　４分　　　　┃　　　┃　　　　　┃　　　　　┃　　　　　　　　　　　　　　　　　　┃　　　　　　　　　　　　　　　　　　┃〔Ｋ〕≥０．７８　３分　　　　┃　　　┃　　　　　┣━━━━━╋━━━━━━━━━━━━━━━━━━╋━━━━━━━━━━━━━━━━━━╋━━━━━━━━━━━━━━━╋━━━┫　　　　　┃　　　　　┃⒈对全厂室外主要热力管道保温现　　　┃看资料　　　　　　　　　　　　　　　┃完成　　　　　　　　　　　　　┃　２　┃　　　　　┃　　　　　┃　状进行了普查测试　　　　　　　　　┃　　　　　　　　　　　　　　　　　　┃　　　　　　　　　　　　　　　┃　　　┃　　　　　┃　　　　　┣━━━━━━━━━━━━━━━━━━╋━━━━━━━━━━━━━━━━━━╋━━━━━━━━━━━━━━━╋━━━┫　　　　　┃　　　　　┃⒉间接利用蒸汽设备的凝结水回收　　　┃看现场设施及计算资料　　　　　　　　┃每降１０％扣１分，扣完为止　　┃　３　┃　　　　　┃　　　　　┃　利用率≥６０％　　　　　　　　　　┃　　　　　　　　　　　　　　　　　　┃　　　　　　　　　　　　　　　┃　　　┃　　　　　┃六、热力管┣━━━━━━━━━━━━━━━━━━╋━━━━━━━━━━━━━━━━━━╋━━━━━━━━━━━━━━━╋━━━┫　　　　　┃网　　　　┃⒊全厂室外主要蒸汽管道综合散热　　　┃根据测试资料，按照ＺＢＧ０１００２－┃〔Φ〕≤０．８　５分　　　　　┃　　　┃　　　　　┃（１０分）┃　系数　　　　　　　　　　　　　　　┃８８核算　　　　　　　　　　　　　　┃〔Φ〕≤０．８５　４分　　　　┃　　　┃　　　　　┃　　　　　┃　　　　　　　　　　　　　　　　　　┃　　　　　　　　　　　　　　　　　　┃〔Φ〕≤０．９２　３分　　　　┃　５　┃　　　　　┃　　　　　┃　　　　　　　　　　　　　　　　　　┃　　　　　　　　　　　　　　　　　　┃〔Φ〕≤１　　　２分　　　　　┃　　　┃　　　　　┗━━━━━┻━━━━━━━━━━━━━━━━━━┻━━━━━━━━━━━━━━━━━━┻━━━━━━━━━━━━━━━┻━━━┛　　　　续表　　　　　┏━━━━━┳━━━━━━━━━━━━━━━━━━┳━━━━━━━━━━━━━━━━━━┳━━━━━━━━━━━━━━━┳━━━┓　　　　　┃　项　目　┃　　检　　　查　　　内　　　容　　　┃　　检　　　查　　　方　　　法　　　┃　　　评　分　标　准　　　　　┃分　数┃　　　　　┣━━━━━╋━━━━━━━━━━━━━━━━━━╋━━━━━━━━━━━━━━━━━━╋━━━━━━━━━━━━━━━╋━━━┫　　　　　┃　　　　　┃⒈对风机、水泵进行普查测试，对　　　┃看测试资料、更新改造情况　　　　　　┃测试１分，更新改造１分　　　　┃　２　┃　　　　　┃　　　　　┃　低效机，泵逐年更新、改造　　　　　┃　　　　　　　　　　　　　　　　　　┃　　　　　　　　　　　　　　　┃　　　┃　　　　　┃　　　　　┣━━━━━━━━━━━━━━━━━━╋━━━━━━━━━━━━━━━━━━╋━━━━━━━━━━━━━━━╋━━━┫　　　　　┃　　　　　┃⒉认真推广节电技术措施　　　　　　　┃现场查看　　　　　　　　　　　　　　┃根据具体情况　　　　　　　　　┃　２　┃　　　　　┃　　　　　┣━━━━━━━━━━━━━━━━━━╋━━━━━━━━━━━━━━━━━━╋━━━━━━━━━━━━━━━╋━━━┫　　　　　┃七、用电设┃⒊对淘汰的用电设备底数清楚，并　　　┃查资料，看现场　　　　　　　　　　　┃底数清楚１分，淘汰更新１分　　┃　２　┃　　　　　┃备　　　　┃　逐年淘汰，更新　　　　　　　　　　┃　　　　　　　　　　　　　　　　　　┃　　　　　　　　　　　　　　　┃　　　┃　　　　　┃（１０分）┣━━━━━━━━━━━━━━━━━━╋━━━━━━━━━━━━━━━━━━╋━━━━━━━━━━━━━━━╋━━━┫　　　　　┃　　　　　┃⒋企业受电端至用电设备的线损率应达到┃　　　　　　　　　　　　　　　　　　┃　　　　　　　　　　　　　　　┃　　　┃　　　　　┃　　　　　┃　一次变压３．５％以下　　　　　　　┃检查有关资料及现场　　　　　　　　　┃超２％扣１分，扣完为止　　　　┃　２　┃　　　　　┃　　　　　┃　二次变压５．５％以下　　　　　　　┃　　　　　　　　　　　　　　　　　　┃　　　　　　　　　　　　　　　┃　　　┃　　　　　┃　　　　　┃　三次变压７％以下　　　　　　　　　┃　　　　　　　　　　　　　　　　　　┃　　　　　　　　　　　　　　　┃　　　┃　　　　　┃　　　　　┣━━━━━━━━━━━━━━━━━━╋━━━━━━━━━━━━━━━━━━╋━━━━━━━━━━━━━━━╋━━━┫　　　　　┃　　　　　┃⒌企业功率因数应达到０．９以上　　　┃现场查看　　　　　　　　　　　　　　┃降０．１扣１分，扣完为止　　　┃　２　┃　　　　　┗━━━━━┻━━━━━━━━━━━━━━━━━━┻━━━━━━━━━━━━━━━━━━┻━━━━━━━━━━━━━━━┻━━━┛　　　　续表　　　　　┏━━━━━┳━━━━━━━━━━━━━━━━━━┳━━━━━━━━━━━━━━━━━━┳━━━━━━━━━━━━━━━┳━━━┓　　　　　┃　项　目　┃　　检　　　查　　　内　　　容　　　┃　　检　　　查　　　方　　　法　　　┃　　　评　分　标　准　　　　　┃分　数┃　　　　　┣━━━━━╋━━━━━━━━━━━━━━━━━━╋━━━━━━━━━━━━━━━━━━╋━━━━━━━━━━━━━━━╋━━━┫　　　　　┃　　　　　┃⒈对主要工业窑炉进行测试　　　　　　┃看测试总结　　　　　　　　　　　　　┃根据具体情况　　　　　　　　　┃　２　┃　　　　　┃　　　　　┣━━━━━━━━━━━━━━━━━━╋━━━━━━━━━━━━━━━━━━╋━━━━━━━━━━━━━━━╋━━━┫　　　　　┃八、工业窑┃⒉建立健全各项基本制度并执行　　　　┃看制度，看现场　　　　　　　　　　　┃根据具体情况　　　　　　　　　┃　１　┃　　　　　┃炉　　　　┣━━━━━━━━━━━━━━━━━━╋━━━━━━━━━━━━━━━━━━╋━━━━━━━━━━━━━━━╋━━━┫　　　　　┃　（５分）┃⒊对效率低的工业窑炉，积极推广　　　┃看改造计划，现场查看改造实施情况　　┃根据具体情况　　　　　　　　　┃　２　┃　　　　　┃　　　　　┃　节能技术措施，并进行改造　　　　　┃　　　　　　　　　　　　　　　　　　┃　　　　　　　　　　　　　　　┃　　　┃　　　　　┣━━━━━╋━━━━━━━━━━━━━━━━━━╋━━━━━━━━━━━━━━━━━━╋━━━━━━━━━━━━━━━╋━━━┫　　　　　┃　　　　　┃⒈要有煤场（油库）管理制度　　　　　┃看制度　　　　　　　　　　　　　　　┃有、并执行　　　　　　　　　　┃　１　┃　　　　　┃　　　　　┣━━━━━━━━━━━━━━━━━━╋━━━━━━━━━━━━━━━━━━╋━━━━━━━━━━━━━━━╋━━━┫　　　　　┃九、煤场（┃⒉煤场的装、运、堆放损失不超过　　　┃查看盘库帐及现场　　　　　　　　　　┃根据现场管理水平　　　　　　　┃　１　┃　　　　　┃油库）管理┃　２％　　　　　　　　　　　　　　　┃　　　　　　　　　　　　　　　　　　┃　　　　　　　　　　　　　　　┃　　　┃　　　　　┃制度和油品┣━━━━━━━━━━━━━━━━━━╋━━━━━━━━━━━━━━━━━━╋━━━━━━━━━━━━━━━╋━━━┫　　　　　┃管理　　　┃⒊煤场（油库）要有计量设施　　　　　┃现场检查　　　　　　　　　　　　　　┃有进、出计量，数据完整准确　　┃　２　┃　　　　　┃（５分）　┣━━━━━━━━━━━━━━━━━━╋━━━━━━━━━━━━━━━━━━╋━━━━━━━━━━━━━━━╋━━━┫　　　　　┃　　　　　┃⒋汽车用油要建立严格管理制度，　　　┃看制度，现场检查　　　　　　　　　　┃　　　　　　　　　　　　　　　┃　１　┃　　　　　┃　　　　　┃　推广节油措施　　　　　　　　　　　┃　　　　　　　　　　　　　　　　　　┃　　　　　　　　　　　　　　　┃　　　┃　　　　　┗━━━━━┻━━━━━━━━━━━━━━━━━━┻━━━━━━━━━━━━━━━━━━┻━━━━━━━━━━━━━━━┻━━━┛　　　　续表　　　　　┏━━━━━┳━━━━━━━━━━━━━━━━━━┳━━━━━━━━━━━━━━━━━━┳━━━━━━━━━━━━━━━┳━━━┓　　　　　┃　项　目　┃　　检　　　查　　　内　　　容　　　┃　　检　　　查　　　方　　　法　　　┃　　　评　分　标　准　　　　　┃分　数┃　　　　　┣━━━━━╋━━━━━━━━━━━━━━━━━━╋━━━━━━━━━━━━━━━━━━╋━━━━━━━━━━━━━━━╋━━━┫　　　　　┃　　　　　┃⒈建立健全用水管理制度　　　　　　　┃看制度及执行情况　　　　　　　　　　┃有、并执行　　　　　　　　　　┃　２　┃　　　　　┃　　　　　┣━━━━━━━━━━━━━━━━━━╋━━━━━━━━━━━━━━━━━━╋━━━━━━━━━━━━━━━╋━━━┫　　　　　┃十、节水管┃⒉对全厂用水情况进行水平衡测试　　　┃看普查测试资料，按ＧＢ７１１９－８６┃测试１．５，验收０．５分　　　┃　　　┃　　　　　┃理　　　　┃　及验收　　　　　　　　　　　　　　┃《评价企业合理用水技术通则》进行　　┃　　　　　　　　　　　　　　　┃　２　┃　　　　　┃ （７分） ┣━━━━━━━━━━━━━━━━━━╋━━━━━━━━━━━━━━━━━━╋━━━━━━━━━━━━━━━╋━━━┫　　　　　┃　　　　　┃⒊间接冷却水重复利用率≥６０％　　　┃看资料及设施　　　　　　　　　　　　┃每降低５％扣１分，扣完为止　　┃　３　┃　　　　　┣━━━━━╋━━━━━━━━━━━━━━━━━━╋━━━━━━━━━━━━━━━━━━╋━━━━━━━━━━━━━━━╋━━━┫　　　　　┃　　　　　┃组织有关领导、管理人员、能源管理　　┃　　　　　　　　　　　　　　　　　　┃缺领导培训扣１分，缺管理　　　┃　　　┃　　　　　┃十一、培训┃网及主要耗能工序的人员进行学习培　　┃看培训计划、教学方案和办班资料　　　┃人员培训扣１分，缺主要耗　　　┃　３　┃　　　　　┃ （３分） ┃训　　　　　　　　　　　　　　　　　┃　　　　　　　　　　　　　　　　　　┃能工序人员培训扣１分　　　　　┃　　　┃　　　　　┣━━━━━╋━━━━━━━━━━━━━━━━━━╋━━━━━━━━━━━━━━━━━━╋━━━━━━━━━━━━━━━╋━━━┫　　　　　┃　　　　　┃⒈生产系统使用微机　　　　　　　　　┃看资料，看现场　　　　　　　　　　　┃有　　　　　　　　　　　　　　┃　２　┃　　　　　┃十二、奖励┣━━━━━━━━━━━━━━━━━━╋━━━━━━━━━━━━━━━━━━╋━━━━━━━━━━━━━━━╋━━━┫　　　　　┃ （５分） ┃⒉开展企业内部能源审计　　　　　　　┃看资料　　　　　　　　　　　　　　　┃有　　　　　　　　　　　　　　┃　１　┃　　　　　┃　　　　　┣━━━━━━━━━━━━━━━━━━╋━━━━━━━━━━━━━━━━━━╋━━━━━━━━━━━━━━━╋━━━┫　　　　　┃　　　　　┃⒊有（地、市级）优秀节能技改项目　　┃看资料　　　　　　　　　　　　　　　┃有　　　　　　　　　　　　　　┃　２　┃　　　　　┗━━━━━┻━━━━━━━━━━━━━━━━━━┻━━━━━━━━━━━━━━━━━━┻━━━━━━━━━━━━━━━┻━━━┛　　　　　　　注：考核项目有缺项，以换算分为准，换算分＝１００×实际得分／（１００－缺项分）　　　　附件三　　　　　　　　 企业节能管理升级（定级）检查意见表　　　　　　　　　　　　　　　　　　　　　　　　　　　　　　 年　 月　　日　　　　　┏━━━━━━━━━━━━━┳━━━━━┳━━━━━━━━━━━━┓　　　　　┃企业名称　　　　　　　　　┃企业地址　┃　　　　　　　　　　　　┃　　　　　┃　　　　　　　　　　　　　┃邮政编码　┃　　　　　　　　　　　　┃　　　　　┣━━━━━━━━━━━━━╋━━━━━╋━━━━━━━━━━━━┫　　　　　┃主管部门　　　　　　　　　┃电话　　　┃　　　　　　　　　　　　┃　　　　　┣━━━━━━━━━━━━━╋━━━━━╋━━━━━━━━━━━━┫　　　　　┃年耗能量　　　　　　　　　┃计量等级　┃　　　　　　　　　　　　┃　　　　　┣━━━━━━━━━━━━━╋━━━━━╋━━━━━━━━━━━━┫　　　　　┃总产值　　　　　　　　　　┃利税总额　┃　　　　　　　　　　　　┃　　　　　┣━━━━━━━━━━━━━┻━━━━━┻━━━━━━━━━━━━┫　　　　　┃主要产品名称及产量：　　　　　　　　　　　　　　　　　　　　　　┃　　　　　┃　　　　　　　　　　　　　　　　　　　　　　　　　　　　　　　　┃　　　　　┃　　　　　　　　　　　　　　　　　　　　　　　　　　　　　　　　┃　　　　　┃　　　　　　　　　　　　　　　　　　　　　　　　　　　　　　　　┃　　　　　┃　　　　　　　　　　　　　　　　　　　　　　　　　　　　　　　　┃　　　　　┃　　　　　　　　　　　　　　　　　　　　　　　　　　　　　　　　┃　　　　　┣━━━━━━━┳━━━━━━┳━━━━━━┳━━━━━━━━━━┫　　　　　┃考核产品名称　┃实际完成　　┃考核指标　　┃占全厂综合能耗％　　┃　　　　　┣━━━━━━━╋━━━━━━╋━━━━━━╋━━━━━━━━━━┫　　　　　┃　　　　　　　┃　　　　　　┃　　　　　　┃　　　　　　　　　　┃　　　　　┃　　　　　　　┃　　　　　　┃　　　　　　┃　　　　　　　　　　┃　　　　　┃　　　　　　　┃　　　　　　┃　　　　　　┃　　　　　　　　　　┃　　　　　┃　　　　　　　┃　　　　　　┃　　　　　　┃　　　　　　　　　　┃　　　　　┃　　　　　　　┃　　　　　　┃　　　　　　┃　　　　　　　　　　┃　　　　　┃　　　　　　　┃　　　　　　┃　　　　　　┃　　　　　　　　　　┃　　　　　┃　　　　　　　┃　　　　　　┃　　　　　　┃　　　　　　　　　　┃　　　　　┃　　　　　　　┃　　　　　　┃　　　　　　┃　　　　　　　　　　┃　　　　　┗━━━━━━━┻━━━━━━┻━━━━━━┻━━━━━━━━━━┛　　　　　┏━━━━━━┳━━━┳━━━━━━┳━━━━┳━━━━┳━━━━┓　　　　　┃应　得　分　┃　　　┃　实际得分　┃　　　　┃换算分　┃　　　　┃　　　　　┣━━━━━━┻━━━┻━━━━━━┻━━━━┻━━━━┻━━━━┫　　　　　┃基本评价：　　　　　　　　　　　　　　　　　　　　　　　　　　　┃　　　　　┃　　　　　　　　　　　　　　　　　　　　　　　　　　　　　　　　┃　　　　　┃　　　　　　　　　　　　　　　　　　　　　　　　　　　　　　　　┃　　　　　┃　　　　　　　　　　　　　　　　　　　　　　　　　　　　　　　　┃　　　　　┃　　　　　　　　　　　　　　　　　　　　　　　　　　　　　　　　┃　　　　　┃　　　　　　　　　　　　　　　　　　　　　　　　　　　　　　　　┃　　　　　┃　　　　　　　　　　　　　　　　　　　　　　　　　　　　　　　　┃　　　　　┣━━━━━━━━━━━━━━━━━━━━━━━━━━━━━━━━┫　　　　　┃存在问题：　　　　　　　　　　　　　　　　　　　　　　　　　　　┃　　　　　┃　　　　　　　　　　　　　　　　　　　　　　　　　　　　　　　　┃　　　　　┃　　　　　　　　　　　　　　　　　　　　　　　　　　　　　　　　┃　　　　　┃　　　　　　　　　　　　　　　　　　　　　　　　　　　　　　　　┃　　　　　┃　　　　　　　　　　　　　　　　　　　　　　　　　　　　　　　　┃　　　　　┣━━━━━━━━━━━━━━━━━━━━━━━━━━━━━━━━┫　　　　　┃结　论：　　　　　　　　　　　　　　　　　　　　　　　　　　　　┃　　　　　┃　　　　　　　　　　　　　　　　　　　　　　　　　　　　　　　　┃　　　　　┃　　　　　　　　　　　　　　　　　　　　　　　　　　　　　　　　┃　　　　　┃　　　　　　　　　　　　　　　　　　　　　　　　　　　　　　　　┃　　　　　┃　　　　　　　　　　　　　　　　　　　　　　　　　　　　　　　　┃　　　　　┣━━━━━━━━━━━━━━━━━━━━━━━━━━━━━━━━┫　　　　　┃组长　　　　　　　　　组员　　　　　　　　　　　　　　　　　　　┃　　　　　┗━━━━━━━━━━━━━━━━━━━━━━━━━━━━━━━━┛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