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全国人民代表大会常务委员会关于批准《中华人民共和国和越南社会主义共和国关于两国在北部湾领海、专属经济区和大陆架的划界协定》的决定</w:t>
      </w:r>
    </w:p>
    <w:p>
      <w:pPr>
        <w:pStyle w:val="Subtitle"/>
      </w:pPr>
      <w:r>
        <w:t>（2004年6月25日通过）</w:t>
      </w:r>
    </w:p>
    <w:p>
      <w:r>
        <w:t>　　第十届全国人民代表大会常务委员会第十次会议决定：批准外交部部长唐家璇代表中华人民共和国于２０００年１２月２５日在北京签署的《中华人民共和国和越南社会主义共和国关于两国在北部湾领海、专属经济区和大陆架的划界协定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