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辽宁省人民代表大会常务委员会关于废止《辽宁省关于〈中华人民共和国文物保护法〉实施办法》的决定</w:t>
      </w:r>
    </w:p>
    <w:p>
      <w:pPr>
        <w:pStyle w:val="Subtitle"/>
      </w:pPr>
      <w:r>
        <w:t>（2006年1月13日辽宁省第十届人民代表大会常务委员会第二十三次会议通过）</w:t>
      </w:r>
    </w:p>
    <w:p>
      <w:r>
        <w:t>　　辽宁省第十届人民代表大会常务委员会第二十三次会议决定废止《辽宁省关于〈中华人民共和国文物保护法〉实施办法》。　　本决定自公布之日起施行。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